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3F9B8" w14:textId="73F4D874" w:rsidR="000F4A87" w:rsidRDefault="00025015" w:rsidP="007916D0">
      <w:pPr>
        <w:jc w:val="right"/>
        <w:rPr>
          <w:rFonts w:ascii="Times New Roman" w:hAnsi="Times New Roman" w:cs="Times New Roman"/>
          <w:sz w:val="24"/>
          <w:szCs w:val="24"/>
        </w:rPr>
      </w:pPr>
      <w:r w:rsidRPr="00841520">
        <w:rPr>
          <w:rFonts w:ascii="Times New Roman" w:hAnsi="Times New Roman" w:cs="Times New Roman"/>
          <w:sz w:val="24"/>
          <w:szCs w:val="24"/>
        </w:rPr>
        <w:tab/>
      </w:r>
      <w:r w:rsidRPr="00841520">
        <w:rPr>
          <w:rFonts w:ascii="Times New Roman" w:hAnsi="Times New Roman" w:cs="Times New Roman"/>
          <w:sz w:val="24"/>
          <w:szCs w:val="24"/>
        </w:rPr>
        <w:tab/>
      </w:r>
      <w:r w:rsidRPr="00841520">
        <w:rPr>
          <w:rFonts w:ascii="Times New Roman" w:hAnsi="Times New Roman" w:cs="Times New Roman"/>
          <w:sz w:val="24"/>
          <w:szCs w:val="24"/>
        </w:rPr>
        <w:tab/>
      </w:r>
      <w:r w:rsidRPr="00841520">
        <w:rPr>
          <w:rFonts w:ascii="Times New Roman" w:hAnsi="Times New Roman" w:cs="Times New Roman"/>
          <w:sz w:val="24"/>
          <w:szCs w:val="24"/>
        </w:rPr>
        <w:tab/>
      </w:r>
      <w:r w:rsidR="002D3CB3" w:rsidRPr="00841520">
        <w:rPr>
          <w:rFonts w:ascii="Times New Roman" w:hAnsi="Times New Roman" w:cs="Times New Roman"/>
          <w:sz w:val="24"/>
          <w:szCs w:val="24"/>
        </w:rPr>
        <w:t xml:space="preserve">Tymbark, dnia </w:t>
      </w:r>
      <w:r w:rsidR="00BA3523">
        <w:rPr>
          <w:rFonts w:ascii="Times New Roman" w:hAnsi="Times New Roman" w:cs="Times New Roman"/>
          <w:sz w:val="24"/>
          <w:szCs w:val="24"/>
        </w:rPr>
        <w:t>1</w:t>
      </w:r>
      <w:r w:rsidR="000F3119">
        <w:rPr>
          <w:rFonts w:ascii="Times New Roman" w:hAnsi="Times New Roman" w:cs="Times New Roman"/>
          <w:sz w:val="24"/>
          <w:szCs w:val="24"/>
        </w:rPr>
        <w:t>6</w:t>
      </w:r>
      <w:r w:rsidR="003B5865">
        <w:rPr>
          <w:rFonts w:ascii="Times New Roman" w:hAnsi="Times New Roman" w:cs="Times New Roman"/>
          <w:sz w:val="24"/>
          <w:szCs w:val="24"/>
        </w:rPr>
        <w:t>.</w:t>
      </w:r>
      <w:r w:rsidR="00BA3523">
        <w:rPr>
          <w:rFonts w:ascii="Times New Roman" w:hAnsi="Times New Roman" w:cs="Times New Roman"/>
          <w:sz w:val="24"/>
          <w:szCs w:val="24"/>
        </w:rPr>
        <w:t>11</w:t>
      </w:r>
      <w:r w:rsidR="00331967">
        <w:rPr>
          <w:rFonts w:ascii="Times New Roman" w:hAnsi="Times New Roman" w:cs="Times New Roman"/>
          <w:sz w:val="24"/>
          <w:szCs w:val="24"/>
        </w:rPr>
        <w:t>.202</w:t>
      </w:r>
      <w:r w:rsidR="00BA3523">
        <w:rPr>
          <w:rFonts w:ascii="Times New Roman" w:hAnsi="Times New Roman" w:cs="Times New Roman"/>
          <w:sz w:val="24"/>
          <w:szCs w:val="24"/>
        </w:rPr>
        <w:t>2</w:t>
      </w:r>
      <w:r w:rsidR="002D3CB3" w:rsidRPr="00841520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19FFE8F4" w14:textId="62F74048" w:rsidR="006A1DEC" w:rsidRPr="00841520" w:rsidRDefault="008B7A43" w:rsidP="007916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E761B1">
        <w:rPr>
          <w:rFonts w:ascii="Times New Roman" w:hAnsi="Times New Roman" w:cs="Times New Roman"/>
          <w:sz w:val="24"/>
          <w:szCs w:val="24"/>
        </w:rPr>
        <w:t>Nasz znak: IGKOŚ6.6220.3.202</w:t>
      </w:r>
      <w:r w:rsidR="000F3119">
        <w:rPr>
          <w:rFonts w:ascii="Times New Roman" w:hAnsi="Times New Roman" w:cs="Times New Roman"/>
          <w:sz w:val="24"/>
          <w:szCs w:val="24"/>
        </w:rPr>
        <w:t>2</w:t>
      </w:r>
    </w:p>
    <w:p w14:paraId="4C53C9E0" w14:textId="77777777" w:rsidR="00E761B1" w:rsidRDefault="00E761B1" w:rsidP="007916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989BB5" w14:textId="52DEE714" w:rsidR="002D3CB3" w:rsidRPr="00841520" w:rsidRDefault="002D3CB3" w:rsidP="007916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1520">
        <w:rPr>
          <w:rFonts w:ascii="Times New Roman" w:hAnsi="Times New Roman" w:cs="Times New Roman"/>
          <w:b/>
          <w:sz w:val="24"/>
          <w:szCs w:val="24"/>
        </w:rPr>
        <w:t>ZAWIADOMIENIE</w:t>
      </w:r>
    </w:p>
    <w:p w14:paraId="3E9A11AC" w14:textId="77777777" w:rsidR="00BB0761" w:rsidRDefault="002D3CB3" w:rsidP="007916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1520">
        <w:rPr>
          <w:rFonts w:ascii="Times New Roman" w:hAnsi="Times New Roman" w:cs="Times New Roman"/>
          <w:b/>
          <w:sz w:val="24"/>
          <w:szCs w:val="24"/>
        </w:rPr>
        <w:t>o wszczęciu postępowania i wystąpieniu do organów współdziałających</w:t>
      </w:r>
    </w:p>
    <w:p w14:paraId="37A4BFB0" w14:textId="77777777" w:rsidR="000F4A87" w:rsidRDefault="000F4A87" w:rsidP="007916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ADC1F2" w14:textId="77777777" w:rsidR="008B7A43" w:rsidRPr="00841520" w:rsidRDefault="008B7A43" w:rsidP="007916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F61151" w14:textId="2609D24C" w:rsidR="002D3CB3" w:rsidRDefault="00025015" w:rsidP="007916D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520">
        <w:rPr>
          <w:rFonts w:ascii="Times New Roman" w:hAnsi="Times New Roman" w:cs="Times New Roman"/>
          <w:sz w:val="24"/>
          <w:szCs w:val="24"/>
        </w:rPr>
        <w:t xml:space="preserve">Działając na podstawie art. 61 § </w:t>
      </w:r>
      <w:r w:rsidR="002D3CB3" w:rsidRPr="00841520">
        <w:rPr>
          <w:rFonts w:ascii="Times New Roman" w:hAnsi="Times New Roman" w:cs="Times New Roman"/>
          <w:sz w:val="24"/>
          <w:szCs w:val="24"/>
        </w:rPr>
        <w:t>4 ust</w:t>
      </w:r>
      <w:r w:rsidR="00C37371" w:rsidRPr="00841520">
        <w:rPr>
          <w:rFonts w:ascii="Times New Roman" w:hAnsi="Times New Roman" w:cs="Times New Roman"/>
          <w:sz w:val="24"/>
          <w:szCs w:val="24"/>
        </w:rPr>
        <w:t xml:space="preserve">awy z dnia 14 czerwca 1960 r. </w:t>
      </w:r>
      <w:r w:rsidR="002D3CB3" w:rsidRPr="00841520">
        <w:rPr>
          <w:rFonts w:ascii="Times New Roman" w:hAnsi="Times New Roman" w:cs="Times New Roman"/>
          <w:sz w:val="24"/>
          <w:szCs w:val="24"/>
        </w:rPr>
        <w:t>Kodeks postępowania administracyjnego (</w:t>
      </w:r>
      <w:r w:rsidR="00666A3A" w:rsidRPr="00841520">
        <w:rPr>
          <w:rFonts w:ascii="Times New Roman" w:hAnsi="Times New Roman" w:cs="Times New Roman"/>
          <w:sz w:val="24"/>
          <w:szCs w:val="24"/>
        </w:rPr>
        <w:t xml:space="preserve">t.j. Dz. U. z </w:t>
      </w:r>
      <w:r w:rsidR="00E0340E">
        <w:rPr>
          <w:rFonts w:ascii="Times New Roman" w:hAnsi="Times New Roman" w:cs="Times New Roman"/>
          <w:sz w:val="24"/>
          <w:szCs w:val="24"/>
        </w:rPr>
        <w:t>202</w:t>
      </w:r>
      <w:r w:rsidR="00BA3523">
        <w:rPr>
          <w:rFonts w:ascii="Times New Roman" w:hAnsi="Times New Roman" w:cs="Times New Roman"/>
          <w:sz w:val="24"/>
          <w:szCs w:val="24"/>
        </w:rPr>
        <w:t>2</w:t>
      </w:r>
      <w:r w:rsidR="008E280D" w:rsidRPr="00841520">
        <w:rPr>
          <w:rFonts w:ascii="Times New Roman" w:hAnsi="Times New Roman" w:cs="Times New Roman"/>
          <w:sz w:val="24"/>
          <w:szCs w:val="24"/>
        </w:rPr>
        <w:t xml:space="preserve"> </w:t>
      </w:r>
      <w:r w:rsidR="00E0340E">
        <w:rPr>
          <w:rFonts w:ascii="Times New Roman" w:hAnsi="Times New Roman" w:cs="Times New Roman"/>
          <w:sz w:val="24"/>
          <w:szCs w:val="24"/>
        </w:rPr>
        <w:t>r. poz. 2</w:t>
      </w:r>
      <w:r w:rsidR="00BA3523">
        <w:rPr>
          <w:rFonts w:ascii="Times New Roman" w:hAnsi="Times New Roman" w:cs="Times New Roman"/>
          <w:sz w:val="24"/>
          <w:szCs w:val="24"/>
        </w:rPr>
        <w:t>000</w:t>
      </w:r>
      <w:r w:rsidR="00666A3A" w:rsidRPr="00841520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666A3A" w:rsidRPr="00841520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666A3A" w:rsidRPr="00841520">
        <w:rPr>
          <w:rFonts w:ascii="Times New Roman" w:hAnsi="Times New Roman" w:cs="Times New Roman"/>
          <w:sz w:val="24"/>
          <w:szCs w:val="24"/>
        </w:rPr>
        <w:t>. zm.</w:t>
      </w:r>
      <w:r w:rsidR="008E280D" w:rsidRPr="00841520">
        <w:rPr>
          <w:rFonts w:ascii="Times New Roman" w:hAnsi="Times New Roman" w:cs="Times New Roman"/>
          <w:sz w:val="24"/>
          <w:szCs w:val="24"/>
        </w:rPr>
        <w:t xml:space="preserve">) </w:t>
      </w:r>
      <w:r w:rsidR="002D3CB3" w:rsidRPr="00841520">
        <w:rPr>
          <w:rFonts w:ascii="Times New Roman" w:hAnsi="Times New Roman" w:cs="Times New Roman"/>
          <w:sz w:val="24"/>
          <w:szCs w:val="24"/>
        </w:rPr>
        <w:t xml:space="preserve">oraz art. 73 </w:t>
      </w:r>
      <w:r w:rsidR="003F718D" w:rsidRPr="00841520">
        <w:rPr>
          <w:rFonts w:ascii="Times New Roman" w:hAnsi="Times New Roman" w:cs="Times New Roman"/>
          <w:sz w:val="24"/>
          <w:szCs w:val="24"/>
        </w:rPr>
        <w:br/>
      </w:r>
      <w:r w:rsidR="002D3CB3" w:rsidRPr="00841520">
        <w:rPr>
          <w:rFonts w:ascii="Times New Roman" w:hAnsi="Times New Roman" w:cs="Times New Roman"/>
          <w:sz w:val="24"/>
          <w:szCs w:val="24"/>
        </w:rPr>
        <w:t>ust. 1 ustawy</w:t>
      </w:r>
      <w:r w:rsidR="008E280D" w:rsidRPr="00841520">
        <w:rPr>
          <w:rFonts w:ascii="Times New Roman" w:hAnsi="Times New Roman" w:cs="Times New Roman"/>
          <w:sz w:val="24"/>
          <w:szCs w:val="24"/>
        </w:rPr>
        <w:t xml:space="preserve"> </w:t>
      </w:r>
      <w:r w:rsidR="003F718D" w:rsidRPr="00841520">
        <w:rPr>
          <w:rFonts w:ascii="Times New Roman" w:hAnsi="Times New Roman" w:cs="Times New Roman"/>
          <w:sz w:val="24"/>
          <w:szCs w:val="24"/>
        </w:rPr>
        <w:t xml:space="preserve">z dnia </w:t>
      </w:r>
      <w:r w:rsidR="008E280D" w:rsidRPr="00841520">
        <w:rPr>
          <w:rFonts w:ascii="Times New Roman" w:hAnsi="Times New Roman" w:cs="Times New Roman"/>
          <w:sz w:val="24"/>
          <w:szCs w:val="24"/>
        </w:rPr>
        <w:t>3 października 2008 r.</w:t>
      </w:r>
      <w:r w:rsidR="009C22A5" w:rsidRPr="00841520">
        <w:rPr>
          <w:rFonts w:ascii="Times New Roman" w:hAnsi="Times New Roman" w:cs="Times New Roman"/>
          <w:sz w:val="24"/>
          <w:szCs w:val="24"/>
        </w:rPr>
        <w:t xml:space="preserve"> o udostępnia</w:t>
      </w:r>
      <w:r w:rsidR="002D3CB3" w:rsidRPr="00841520">
        <w:rPr>
          <w:rFonts w:ascii="Times New Roman" w:hAnsi="Times New Roman" w:cs="Times New Roman"/>
          <w:sz w:val="24"/>
          <w:szCs w:val="24"/>
        </w:rPr>
        <w:t xml:space="preserve">niu informacji o środowisku i jego ochronie, udziale społeczeństwa w ochronie środowiska oraz </w:t>
      </w:r>
      <w:r w:rsidRPr="00841520">
        <w:rPr>
          <w:rFonts w:ascii="Times New Roman" w:hAnsi="Times New Roman" w:cs="Times New Roman"/>
          <w:sz w:val="24"/>
          <w:szCs w:val="24"/>
        </w:rPr>
        <w:t xml:space="preserve">o </w:t>
      </w:r>
      <w:r w:rsidR="002D3CB3" w:rsidRPr="00841520">
        <w:rPr>
          <w:rFonts w:ascii="Times New Roman" w:hAnsi="Times New Roman" w:cs="Times New Roman"/>
          <w:sz w:val="24"/>
          <w:szCs w:val="24"/>
        </w:rPr>
        <w:t xml:space="preserve">ocenach oddziaływania </w:t>
      </w:r>
      <w:r w:rsidR="003F718D" w:rsidRPr="00841520">
        <w:rPr>
          <w:rFonts w:ascii="Times New Roman" w:hAnsi="Times New Roman" w:cs="Times New Roman"/>
          <w:sz w:val="24"/>
          <w:szCs w:val="24"/>
        </w:rPr>
        <w:br/>
      </w:r>
      <w:r w:rsidR="002D3CB3" w:rsidRPr="000F4A87">
        <w:rPr>
          <w:rFonts w:ascii="Times New Roman" w:hAnsi="Times New Roman" w:cs="Times New Roman"/>
          <w:sz w:val="24"/>
          <w:szCs w:val="24"/>
        </w:rPr>
        <w:t>na środowisko (</w:t>
      </w:r>
      <w:r w:rsidRPr="000F4A87">
        <w:rPr>
          <w:rFonts w:ascii="Times New Roman" w:hAnsi="Times New Roman" w:cs="Times New Roman"/>
          <w:sz w:val="24"/>
          <w:szCs w:val="24"/>
        </w:rPr>
        <w:t xml:space="preserve">t.j. </w:t>
      </w:r>
      <w:r w:rsidR="00E0340E" w:rsidRPr="000F4A87">
        <w:rPr>
          <w:rFonts w:ascii="Times New Roman" w:hAnsi="Times New Roman" w:cs="Times New Roman"/>
          <w:sz w:val="24"/>
          <w:szCs w:val="24"/>
        </w:rPr>
        <w:t>Dz. U. z 202</w:t>
      </w:r>
      <w:r w:rsidR="00BA3523">
        <w:rPr>
          <w:rFonts w:ascii="Times New Roman" w:hAnsi="Times New Roman" w:cs="Times New Roman"/>
          <w:sz w:val="24"/>
          <w:szCs w:val="24"/>
        </w:rPr>
        <w:t>2</w:t>
      </w:r>
      <w:r w:rsidR="00270150" w:rsidRPr="000F4A87">
        <w:rPr>
          <w:rFonts w:ascii="Times New Roman" w:hAnsi="Times New Roman" w:cs="Times New Roman"/>
          <w:sz w:val="24"/>
          <w:szCs w:val="24"/>
        </w:rPr>
        <w:t xml:space="preserve"> </w:t>
      </w:r>
      <w:r w:rsidR="00E0340E" w:rsidRPr="000F4A87">
        <w:rPr>
          <w:rFonts w:ascii="Times New Roman" w:hAnsi="Times New Roman" w:cs="Times New Roman"/>
          <w:sz w:val="24"/>
          <w:szCs w:val="24"/>
        </w:rPr>
        <w:t>r</w:t>
      </w:r>
      <w:r w:rsidR="00666A3A" w:rsidRPr="000F4A87">
        <w:rPr>
          <w:rFonts w:ascii="Times New Roman" w:hAnsi="Times New Roman" w:cs="Times New Roman"/>
          <w:sz w:val="24"/>
          <w:szCs w:val="24"/>
        </w:rPr>
        <w:t>.</w:t>
      </w:r>
      <w:r w:rsidR="008E280D" w:rsidRPr="000F4A87">
        <w:rPr>
          <w:rFonts w:ascii="Times New Roman" w:hAnsi="Times New Roman" w:cs="Times New Roman"/>
          <w:sz w:val="24"/>
          <w:szCs w:val="24"/>
        </w:rPr>
        <w:t xml:space="preserve"> poz. </w:t>
      </w:r>
      <w:r w:rsidR="00BA3523">
        <w:rPr>
          <w:rFonts w:ascii="Times New Roman" w:hAnsi="Times New Roman" w:cs="Times New Roman"/>
          <w:sz w:val="24"/>
          <w:szCs w:val="24"/>
        </w:rPr>
        <w:t>1029</w:t>
      </w:r>
      <w:r w:rsidR="008E280D" w:rsidRPr="000F4A87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8E280D" w:rsidRPr="000F4A87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8E280D" w:rsidRPr="000F4A87">
        <w:rPr>
          <w:rFonts w:ascii="Times New Roman" w:hAnsi="Times New Roman" w:cs="Times New Roman"/>
          <w:sz w:val="24"/>
          <w:szCs w:val="24"/>
        </w:rPr>
        <w:t>. zm.)</w:t>
      </w:r>
    </w:p>
    <w:p w14:paraId="4203374D" w14:textId="77777777" w:rsidR="000F4A87" w:rsidRPr="000F4A87" w:rsidRDefault="000F4A87" w:rsidP="007916D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06D6DF3" w14:textId="77777777" w:rsidR="008E0ED7" w:rsidRDefault="008E0ED7" w:rsidP="007916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4A87">
        <w:rPr>
          <w:rFonts w:ascii="Times New Roman" w:hAnsi="Times New Roman" w:cs="Times New Roman"/>
          <w:b/>
          <w:sz w:val="24"/>
          <w:szCs w:val="24"/>
        </w:rPr>
        <w:t>zawiadamiam</w:t>
      </w:r>
    </w:p>
    <w:p w14:paraId="511FC91C" w14:textId="77777777" w:rsidR="000F4A87" w:rsidRPr="000F4A87" w:rsidRDefault="000F4A87" w:rsidP="007916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731C1A" w14:textId="77777777" w:rsidR="00D51917" w:rsidRPr="000F4A87" w:rsidRDefault="00D51917" w:rsidP="007916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09DEA0" w14:textId="7594653B" w:rsidR="002D3CB3" w:rsidRPr="000F4A87" w:rsidRDefault="002D3CB3" w:rsidP="007916D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4A87">
        <w:rPr>
          <w:rFonts w:ascii="Times New Roman" w:hAnsi="Times New Roman" w:cs="Times New Roman"/>
          <w:sz w:val="24"/>
          <w:szCs w:val="24"/>
        </w:rPr>
        <w:t xml:space="preserve">że na wniosek </w:t>
      </w:r>
      <w:r w:rsidR="000F4A87" w:rsidRPr="000F4A87">
        <w:rPr>
          <w:rFonts w:ascii="Times New Roman" w:hAnsi="Times New Roman" w:cs="Times New Roman"/>
          <w:sz w:val="24"/>
          <w:szCs w:val="24"/>
        </w:rPr>
        <w:t xml:space="preserve">Inwestora: </w:t>
      </w:r>
      <w:r w:rsidR="000F4A87" w:rsidRPr="00BA3523">
        <w:rPr>
          <w:rFonts w:ascii="Times New Roman" w:hAnsi="Times New Roman" w:cs="Times New Roman"/>
          <w:b/>
          <w:bCs/>
          <w:sz w:val="24"/>
          <w:szCs w:val="24"/>
        </w:rPr>
        <w:t>Gminy Tymbark z siedzibą 34-650 Tymbar</w:t>
      </w:r>
      <w:r w:rsidR="00C81F93" w:rsidRPr="00BA3523">
        <w:rPr>
          <w:rFonts w:ascii="Times New Roman" w:hAnsi="Times New Roman" w:cs="Times New Roman"/>
          <w:b/>
          <w:bCs/>
          <w:sz w:val="24"/>
          <w:szCs w:val="24"/>
        </w:rPr>
        <w:t>k 49</w:t>
      </w:r>
      <w:r w:rsidR="00BA3523">
        <w:rPr>
          <w:rFonts w:ascii="Times New Roman" w:hAnsi="Times New Roman" w:cs="Times New Roman"/>
          <w:sz w:val="24"/>
          <w:szCs w:val="24"/>
        </w:rPr>
        <w:t xml:space="preserve"> z dnia </w:t>
      </w:r>
      <w:r w:rsidR="00BA3523" w:rsidRPr="000F4A87">
        <w:rPr>
          <w:rFonts w:ascii="Times New Roman" w:hAnsi="Times New Roman" w:cs="Times New Roman"/>
          <w:sz w:val="24"/>
          <w:szCs w:val="24"/>
        </w:rPr>
        <w:t>0</w:t>
      </w:r>
      <w:r w:rsidR="00BA3523">
        <w:rPr>
          <w:rFonts w:ascii="Times New Roman" w:hAnsi="Times New Roman" w:cs="Times New Roman"/>
          <w:sz w:val="24"/>
          <w:szCs w:val="24"/>
        </w:rPr>
        <w:t xml:space="preserve">4  listopada </w:t>
      </w:r>
      <w:r w:rsidR="00BA3523" w:rsidRPr="000F4A87">
        <w:rPr>
          <w:rFonts w:ascii="Times New Roman" w:hAnsi="Times New Roman" w:cs="Times New Roman"/>
          <w:sz w:val="24"/>
          <w:szCs w:val="24"/>
        </w:rPr>
        <w:t>202</w:t>
      </w:r>
      <w:r w:rsidR="00BA3523">
        <w:rPr>
          <w:rFonts w:ascii="Times New Roman" w:hAnsi="Times New Roman" w:cs="Times New Roman"/>
          <w:sz w:val="24"/>
          <w:szCs w:val="24"/>
        </w:rPr>
        <w:t>2 r.</w:t>
      </w:r>
      <w:r w:rsidR="00C81F93">
        <w:rPr>
          <w:rFonts w:ascii="Times New Roman" w:hAnsi="Times New Roman" w:cs="Times New Roman"/>
          <w:sz w:val="24"/>
          <w:szCs w:val="24"/>
        </w:rPr>
        <w:t xml:space="preserve"> </w:t>
      </w:r>
      <w:r w:rsidR="00BA3523">
        <w:rPr>
          <w:rFonts w:ascii="Times New Roman" w:hAnsi="Times New Roman" w:cs="Times New Roman"/>
          <w:sz w:val="24"/>
          <w:szCs w:val="24"/>
        </w:rPr>
        <w:t xml:space="preserve">(data wpływu do tut. urzędu 07.11.2022 r.), </w:t>
      </w:r>
      <w:r w:rsidR="00C81F93">
        <w:rPr>
          <w:rFonts w:ascii="Times New Roman" w:hAnsi="Times New Roman" w:cs="Times New Roman"/>
          <w:sz w:val="24"/>
          <w:szCs w:val="24"/>
        </w:rPr>
        <w:t>w imieniu której występuje</w:t>
      </w:r>
      <w:r w:rsidR="000F4A87" w:rsidRPr="000F4A87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19502742"/>
      <w:r w:rsidR="000F4A87" w:rsidRPr="000F4A87">
        <w:rPr>
          <w:rFonts w:ascii="Times New Roman" w:eastAsia="Times New Roman" w:hAnsi="Times New Roman" w:cs="Times New Roman"/>
          <w:sz w:val="24"/>
          <w:szCs w:val="24"/>
        </w:rPr>
        <w:t>P</w:t>
      </w:r>
      <w:r w:rsidR="009C408E">
        <w:rPr>
          <w:rFonts w:ascii="Times New Roman" w:eastAsia="Times New Roman" w:hAnsi="Times New Roman" w:cs="Times New Roman"/>
          <w:sz w:val="24"/>
          <w:szCs w:val="24"/>
        </w:rPr>
        <w:t xml:space="preserve">ełnomocnik </w:t>
      </w:r>
      <w:r w:rsidR="000F3119">
        <w:rPr>
          <w:rFonts w:ascii="Times New Roman" w:eastAsia="Times New Roman" w:hAnsi="Times New Roman" w:cs="Times New Roman"/>
          <w:sz w:val="24"/>
          <w:szCs w:val="24"/>
        </w:rPr>
        <w:t>Marcin Kita ul. Marsów 2, 43-600 Limanowa</w:t>
      </w:r>
      <w:bookmarkEnd w:id="0"/>
      <w:r w:rsidR="0060459C" w:rsidRPr="000F4A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F4A87">
        <w:rPr>
          <w:rFonts w:ascii="Times New Roman" w:hAnsi="Times New Roman" w:cs="Times New Roman"/>
          <w:sz w:val="24"/>
          <w:szCs w:val="24"/>
        </w:rPr>
        <w:t>wszczęt</w:t>
      </w:r>
      <w:r w:rsidR="00666A3A" w:rsidRPr="000F4A87">
        <w:rPr>
          <w:rFonts w:ascii="Times New Roman" w:hAnsi="Times New Roman" w:cs="Times New Roman"/>
          <w:sz w:val="24"/>
          <w:szCs w:val="24"/>
        </w:rPr>
        <w:t>e zostało postępowanie administracyjne</w:t>
      </w:r>
      <w:r w:rsidRPr="000F4A87">
        <w:rPr>
          <w:rFonts w:ascii="Times New Roman" w:hAnsi="Times New Roman" w:cs="Times New Roman"/>
          <w:sz w:val="24"/>
          <w:szCs w:val="24"/>
        </w:rPr>
        <w:t xml:space="preserve"> w sprawie wydania </w:t>
      </w:r>
      <w:r w:rsidR="009C22A5" w:rsidRPr="000F4A87">
        <w:rPr>
          <w:rFonts w:ascii="Times New Roman" w:hAnsi="Times New Roman" w:cs="Times New Roman"/>
          <w:sz w:val="24"/>
          <w:szCs w:val="24"/>
        </w:rPr>
        <w:t xml:space="preserve">decyzji o środowiskowych </w:t>
      </w:r>
      <w:r w:rsidRPr="000F4A87">
        <w:rPr>
          <w:rFonts w:ascii="Times New Roman" w:hAnsi="Times New Roman" w:cs="Times New Roman"/>
          <w:sz w:val="24"/>
          <w:szCs w:val="24"/>
        </w:rPr>
        <w:t>uwarunkowaniach zgody</w:t>
      </w:r>
      <w:r w:rsidR="00BA3523">
        <w:rPr>
          <w:rFonts w:ascii="Times New Roman" w:hAnsi="Times New Roman" w:cs="Times New Roman"/>
          <w:sz w:val="24"/>
          <w:szCs w:val="24"/>
        </w:rPr>
        <w:t xml:space="preserve"> </w:t>
      </w:r>
      <w:r w:rsidRPr="000F4A87">
        <w:rPr>
          <w:rFonts w:ascii="Times New Roman" w:hAnsi="Times New Roman" w:cs="Times New Roman"/>
          <w:sz w:val="24"/>
          <w:szCs w:val="24"/>
        </w:rPr>
        <w:t xml:space="preserve">na </w:t>
      </w:r>
      <w:r w:rsidR="007916D0">
        <w:rPr>
          <w:rFonts w:ascii="Times New Roman" w:hAnsi="Times New Roman" w:cs="Times New Roman"/>
          <w:sz w:val="24"/>
          <w:szCs w:val="24"/>
        </w:rPr>
        <w:t> </w:t>
      </w:r>
      <w:r w:rsidRPr="000F4A87">
        <w:rPr>
          <w:rFonts w:ascii="Times New Roman" w:hAnsi="Times New Roman" w:cs="Times New Roman"/>
          <w:sz w:val="24"/>
          <w:szCs w:val="24"/>
        </w:rPr>
        <w:t>realizację przedsięwzięcia pn.</w:t>
      </w:r>
      <w:r w:rsidR="00E761B1">
        <w:rPr>
          <w:rFonts w:ascii="Times New Roman" w:hAnsi="Times New Roman" w:cs="Times New Roman"/>
          <w:b/>
          <w:sz w:val="24"/>
          <w:szCs w:val="24"/>
        </w:rPr>
        <w:t xml:space="preserve">  </w:t>
      </w:r>
      <w:r w:rsidR="00E761B1">
        <w:rPr>
          <w:rFonts w:ascii="Times New Roman" w:eastAsia="Times New Roman" w:hAnsi="Times New Roman" w:cs="Times New Roman"/>
          <w:b/>
          <w:sz w:val="24"/>
          <w:szCs w:val="24"/>
        </w:rPr>
        <w:t>„</w:t>
      </w:r>
      <w:r w:rsidR="00E761B1">
        <w:rPr>
          <w:rFonts w:ascii="Times New Roman" w:hAnsi="Times New Roman" w:cs="Times New Roman"/>
          <w:b/>
          <w:sz w:val="24"/>
          <w:szCs w:val="24"/>
        </w:rPr>
        <w:t>Rozbudowa i modernizacja systemu wodno-kanalizacyjnego w  Gminie Tymbark. Budowa kanalizacji sanitarnej – Tymbark Góry</w:t>
      </w:r>
      <w:r w:rsidR="00E761B1">
        <w:rPr>
          <w:rFonts w:ascii="Times New Roman" w:eastAsia="Times New Roman" w:hAnsi="Times New Roman" w:cs="Times New Roman"/>
          <w:b/>
          <w:sz w:val="24"/>
          <w:szCs w:val="24"/>
        </w:rPr>
        <w:t>”</w:t>
      </w:r>
    </w:p>
    <w:p w14:paraId="07AE570D" w14:textId="6AD38217" w:rsidR="00E95833" w:rsidRPr="000F4A87" w:rsidRDefault="00841520" w:rsidP="007916D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4A87">
        <w:rPr>
          <w:rFonts w:ascii="Times New Roman" w:hAnsi="Times New Roman" w:cs="Times New Roman"/>
          <w:sz w:val="24"/>
          <w:szCs w:val="24"/>
        </w:rPr>
        <w:t xml:space="preserve">Zgodnie z § 3 ust. 1 pkt </w:t>
      </w:r>
      <w:r w:rsidR="001523A8">
        <w:rPr>
          <w:rFonts w:ascii="Times New Roman" w:hAnsi="Times New Roman" w:cs="Times New Roman"/>
          <w:sz w:val="24"/>
          <w:szCs w:val="24"/>
        </w:rPr>
        <w:t>81</w:t>
      </w:r>
      <w:r w:rsidR="002D3CB3" w:rsidRPr="000F4A87">
        <w:rPr>
          <w:rFonts w:ascii="Times New Roman" w:hAnsi="Times New Roman" w:cs="Times New Roman"/>
          <w:sz w:val="24"/>
          <w:szCs w:val="24"/>
        </w:rPr>
        <w:t xml:space="preserve"> Rozporządzenia Rady Ministrów z dnia </w:t>
      </w:r>
      <w:r w:rsidR="00E0340E" w:rsidRPr="000F4A87">
        <w:rPr>
          <w:rFonts w:ascii="Times New Roman" w:hAnsi="Times New Roman" w:cs="Times New Roman"/>
          <w:sz w:val="24"/>
          <w:szCs w:val="24"/>
        </w:rPr>
        <w:t>10 września 20</w:t>
      </w:r>
      <w:r w:rsidR="00270150" w:rsidRPr="000F4A87">
        <w:rPr>
          <w:rFonts w:ascii="Times New Roman" w:hAnsi="Times New Roman" w:cs="Times New Roman"/>
          <w:sz w:val="24"/>
          <w:szCs w:val="24"/>
        </w:rPr>
        <w:t>19 </w:t>
      </w:r>
      <w:r w:rsidR="002D3CB3" w:rsidRPr="000F4A87">
        <w:rPr>
          <w:rFonts w:ascii="Times New Roman" w:hAnsi="Times New Roman" w:cs="Times New Roman"/>
          <w:sz w:val="24"/>
          <w:szCs w:val="24"/>
        </w:rPr>
        <w:t>r. w sprawie przedsięwzięć mogących zn</w:t>
      </w:r>
      <w:r w:rsidR="00DD3E77" w:rsidRPr="000F4A87">
        <w:rPr>
          <w:rFonts w:ascii="Times New Roman" w:hAnsi="Times New Roman" w:cs="Times New Roman"/>
          <w:sz w:val="24"/>
          <w:szCs w:val="24"/>
        </w:rPr>
        <w:t>acząc</w:t>
      </w:r>
      <w:r w:rsidR="008E0ED7" w:rsidRPr="000F4A87">
        <w:rPr>
          <w:rFonts w:ascii="Times New Roman" w:hAnsi="Times New Roman" w:cs="Times New Roman"/>
          <w:sz w:val="24"/>
          <w:szCs w:val="24"/>
        </w:rPr>
        <w:t>o oddziaływać na środowisko (</w:t>
      </w:r>
      <w:r w:rsidR="00E0340E" w:rsidRPr="000F4A87">
        <w:rPr>
          <w:rFonts w:ascii="Times New Roman" w:hAnsi="Times New Roman" w:cs="Times New Roman"/>
          <w:sz w:val="24"/>
          <w:szCs w:val="24"/>
        </w:rPr>
        <w:t xml:space="preserve">t.j. </w:t>
      </w:r>
      <w:r w:rsidR="008E0ED7" w:rsidRPr="000F4A87">
        <w:rPr>
          <w:rFonts w:ascii="Times New Roman" w:hAnsi="Times New Roman" w:cs="Times New Roman"/>
          <w:sz w:val="24"/>
          <w:szCs w:val="24"/>
        </w:rPr>
        <w:t>Dz.</w:t>
      </w:r>
      <w:r w:rsidR="00E0340E" w:rsidRPr="000F4A87">
        <w:rPr>
          <w:rFonts w:ascii="Times New Roman" w:hAnsi="Times New Roman" w:cs="Times New Roman"/>
          <w:sz w:val="24"/>
          <w:szCs w:val="24"/>
        </w:rPr>
        <w:t xml:space="preserve"> U. z 2019</w:t>
      </w:r>
      <w:r w:rsidR="00270150" w:rsidRPr="000F4A87">
        <w:rPr>
          <w:rFonts w:ascii="Times New Roman" w:hAnsi="Times New Roman" w:cs="Times New Roman"/>
          <w:sz w:val="24"/>
          <w:szCs w:val="24"/>
        </w:rPr>
        <w:t xml:space="preserve"> </w:t>
      </w:r>
      <w:r w:rsidR="00E0340E" w:rsidRPr="000F4A87">
        <w:rPr>
          <w:rFonts w:ascii="Times New Roman" w:hAnsi="Times New Roman" w:cs="Times New Roman"/>
          <w:sz w:val="24"/>
          <w:szCs w:val="24"/>
        </w:rPr>
        <w:t>r. poz. 1839</w:t>
      </w:r>
      <w:r w:rsidR="008E0ED7" w:rsidRPr="000F4A87">
        <w:rPr>
          <w:rFonts w:ascii="Times New Roman" w:hAnsi="Times New Roman" w:cs="Times New Roman"/>
          <w:sz w:val="24"/>
          <w:szCs w:val="24"/>
        </w:rPr>
        <w:t>)</w:t>
      </w:r>
      <w:r w:rsidR="00666A3A" w:rsidRPr="000F4A87">
        <w:rPr>
          <w:rFonts w:ascii="Times New Roman" w:hAnsi="Times New Roman" w:cs="Times New Roman"/>
          <w:sz w:val="24"/>
          <w:szCs w:val="24"/>
        </w:rPr>
        <w:t xml:space="preserve"> </w:t>
      </w:r>
      <w:r w:rsidRPr="000F4A87">
        <w:rPr>
          <w:rFonts w:ascii="Times New Roman" w:hAnsi="Times New Roman" w:cs="Times New Roman"/>
          <w:sz w:val="24"/>
          <w:szCs w:val="24"/>
        </w:rPr>
        <w:t>planowana do realizacji inwestycja zaliczona jest</w:t>
      </w:r>
      <w:r w:rsidR="00666A3A" w:rsidRPr="000F4A87">
        <w:rPr>
          <w:rFonts w:ascii="Times New Roman" w:hAnsi="Times New Roman" w:cs="Times New Roman"/>
          <w:sz w:val="24"/>
          <w:szCs w:val="24"/>
        </w:rPr>
        <w:t xml:space="preserve"> do przedsięwzięć mogących </w:t>
      </w:r>
      <w:r w:rsidRPr="000F4A87">
        <w:rPr>
          <w:rFonts w:ascii="Times New Roman" w:hAnsi="Times New Roman" w:cs="Times New Roman"/>
          <w:sz w:val="24"/>
          <w:szCs w:val="24"/>
        </w:rPr>
        <w:t xml:space="preserve">potencjalnie </w:t>
      </w:r>
      <w:r w:rsidR="00666A3A" w:rsidRPr="000F4A87">
        <w:rPr>
          <w:rFonts w:ascii="Times New Roman" w:hAnsi="Times New Roman" w:cs="Times New Roman"/>
          <w:sz w:val="24"/>
          <w:szCs w:val="24"/>
        </w:rPr>
        <w:t>znacząco oddziaływać na środowisko</w:t>
      </w:r>
      <w:r w:rsidRPr="000F4A87">
        <w:rPr>
          <w:rFonts w:ascii="Times New Roman" w:hAnsi="Times New Roman" w:cs="Times New Roman"/>
          <w:sz w:val="24"/>
          <w:szCs w:val="24"/>
        </w:rPr>
        <w:t>. Obowiązek przeprowadzenia oceny oddziaływania przedsięwzięcia na środowisko dla planowanego przedsięwzięcia mogącego potencjalnie znacząco oddziaływać na środowisko stwierdza, w drodze postanowienia, organ właściwy do wydania decyzji o środowiskowych uwarunkowaniach, uwzględniając kryteria</w:t>
      </w:r>
      <w:r w:rsidR="0060459C" w:rsidRPr="000F4A87">
        <w:rPr>
          <w:rFonts w:ascii="Times New Roman" w:hAnsi="Times New Roman" w:cs="Times New Roman"/>
          <w:sz w:val="24"/>
          <w:szCs w:val="24"/>
        </w:rPr>
        <w:t xml:space="preserve"> określone w art. 63 ust. 1 pkt</w:t>
      </w:r>
      <w:r w:rsidRPr="000F4A87">
        <w:rPr>
          <w:rFonts w:ascii="Times New Roman" w:hAnsi="Times New Roman" w:cs="Times New Roman"/>
          <w:sz w:val="24"/>
          <w:szCs w:val="24"/>
        </w:rPr>
        <w:t xml:space="preserve"> 1 ustawy z dnia 3 października 2008 r. </w:t>
      </w:r>
      <w:r w:rsidR="003348A2">
        <w:rPr>
          <w:rFonts w:ascii="Times New Roman" w:hAnsi="Times New Roman" w:cs="Times New Roman"/>
          <w:sz w:val="24"/>
          <w:szCs w:val="24"/>
        </w:rPr>
        <w:t xml:space="preserve"> </w:t>
      </w:r>
      <w:r w:rsidRPr="000F4A87">
        <w:rPr>
          <w:rFonts w:ascii="Times New Roman" w:hAnsi="Times New Roman" w:cs="Times New Roman"/>
          <w:sz w:val="24"/>
          <w:szCs w:val="24"/>
        </w:rPr>
        <w:t>o udostępnianiu informacji o środowisku i jego ochronie, udziale społeczeństwa w ochronie środowiska oraz o ocenach oddziaływania n</w:t>
      </w:r>
      <w:r w:rsidR="0071750A" w:rsidRPr="000F4A87">
        <w:rPr>
          <w:rFonts w:ascii="Times New Roman" w:hAnsi="Times New Roman" w:cs="Times New Roman"/>
          <w:sz w:val="24"/>
          <w:szCs w:val="24"/>
        </w:rPr>
        <w:t>a środowisko (t.j. Dz. U. z 202</w:t>
      </w:r>
      <w:r w:rsidR="001523A8">
        <w:rPr>
          <w:rFonts w:ascii="Times New Roman" w:hAnsi="Times New Roman" w:cs="Times New Roman"/>
          <w:sz w:val="24"/>
          <w:szCs w:val="24"/>
        </w:rPr>
        <w:t>2</w:t>
      </w:r>
      <w:r w:rsidR="0071750A" w:rsidRPr="000F4A87">
        <w:rPr>
          <w:rFonts w:ascii="Times New Roman" w:hAnsi="Times New Roman" w:cs="Times New Roman"/>
          <w:sz w:val="24"/>
          <w:szCs w:val="24"/>
        </w:rPr>
        <w:t xml:space="preserve"> r. poz. </w:t>
      </w:r>
      <w:r w:rsidR="001523A8">
        <w:rPr>
          <w:rFonts w:ascii="Times New Roman" w:hAnsi="Times New Roman" w:cs="Times New Roman"/>
          <w:sz w:val="24"/>
          <w:szCs w:val="24"/>
        </w:rPr>
        <w:t>10</w:t>
      </w:r>
      <w:r w:rsidR="0071750A" w:rsidRPr="000F4A87">
        <w:rPr>
          <w:rFonts w:ascii="Times New Roman" w:hAnsi="Times New Roman" w:cs="Times New Roman"/>
          <w:sz w:val="24"/>
          <w:szCs w:val="24"/>
        </w:rPr>
        <w:t>2</w:t>
      </w:r>
      <w:r w:rsidR="001523A8">
        <w:rPr>
          <w:rFonts w:ascii="Times New Roman" w:hAnsi="Times New Roman" w:cs="Times New Roman"/>
          <w:sz w:val="24"/>
          <w:szCs w:val="24"/>
        </w:rPr>
        <w:t>9</w:t>
      </w:r>
      <w:r w:rsidRPr="000F4A87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0F4A87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0F4A87">
        <w:rPr>
          <w:rFonts w:ascii="Times New Roman" w:hAnsi="Times New Roman" w:cs="Times New Roman"/>
          <w:sz w:val="24"/>
          <w:szCs w:val="24"/>
        </w:rPr>
        <w:t>. zm.), a także po</w:t>
      </w:r>
      <w:r w:rsidR="007916D0">
        <w:rPr>
          <w:rFonts w:ascii="Times New Roman" w:hAnsi="Times New Roman" w:cs="Times New Roman"/>
          <w:sz w:val="24"/>
          <w:szCs w:val="24"/>
        </w:rPr>
        <w:t xml:space="preserve">  </w:t>
      </w:r>
      <w:r w:rsidRPr="000F4A87">
        <w:rPr>
          <w:rFonts w:ascii="Times New Roman" w:hAnsi="Times New Roman" w:cs="Times New Roman"/>
          <w:sz w:val="24"/>
          <w:szCs w:val="24"/>
        </w:rPr>
        <w:t xml:space="preserve">zasięgnięciu opinii </w:t>
      </w:r>
      <w:r w:rsidR="001465AA">
        <w:rPr>
          <w:rFonts w:ascii="Times New Roman" w:hAnsi="Times New Roman" w:cs="Times New Roman"/>
          <w:sz w:val="24"/>
          <w:szCs w:val="24"/>
        </w:rPr>
        <w:t>Regionalnego Dyrektora Ochrony Środowiska, Organu Państwowej Inspekcji Sanitarnej, a także organu właściwego w sprawach ocen wodnoprawnych, o którym mowa w przepisach ustawy z dnia 20 lipca 2017 r. Prawo wodne.</w:t>
      </w:r>
    </w:p>
    <w:p w14:paraId="464E46AB" w14:textId="77777777" w:rsidR="008E0ED7" w:rsidRPr="000F4A87" w:rsidRDefault="008E0ED7" w:rsidP="007916D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4A87">
        <w:rPr>
          <w:rFonts w:ascii="Times New Roman" w:hAnsi="Times New Roman" w:cs="Times New Roman"/>
          <w:sz w:val="24"/>
          <w:szCs w:val="24"/>
        </w:rPr>
        <w:t>Wobec powyższego rozstrzygniecie sprawy nastąpi po uzyskaniu wymaganych uzgodnień i opinii pomocniczych.</w:t>
      </w:r>
    </w:p>
    <w:p w14:paraId="43F9E9C2" w14:textId="64218912" w:rsidR="008B7A43" w:rsidRPr="000F4A87" w:rsidRDefault="008E0ED7" w:rsidP="007916D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4A87">
        <w:rPr>
          <w:rFonts w:ascii="Times New Roman" w:hAnsi="Times New Roman" w:cs="Times New Roman"/>
          <w:sz w:val="24"/>
          <w:szCs w:val="24"/>
        </w:rPr>
        <w:t xml:space="preserve">Zgodnie z art. 35 § 5 </w:t>
      </w:r>
      <w:r w:rsidR="00841520" w:rsidRPr="000F4A87">
        <w:rPr>
          <w:rFonts w:ascii="Times New Roman" w:eastAsia="Times New Roman" w:hAnsi="Times New Roman" w:cs="Times New Roman"/>
          <w:sz w:val="24"/>
          <w:szCs w:val="24"/>
        </w:rPr>
        <w:t xml:space="preserve">ustawy z </w:t>
      </w:r>
      <w:r w:rsidR="00BB0761" w:rsidRPr="000F4A87">
        <w:rPr>
          <w:rFonts w:ascii="Times New Roman" w:eastAsia="Times New Roman" w:hAnsi="Times New Roman" w:cs="Times New Roman"/>
          <w:sz w:val="24"/>
          <w:szCs w:val="24"/>
        </w:rPr>
        <w:t>dnia 14 czerwca 1960 r. Kodeks postępowania a</w:t>
      </w:r>
      <w:r w:rsidR="00841520" w:rsidRPr="000F4A87">
        <w:rPr>
          <w:rFonts w:ascii="Times New Roman" w:eastAsia="Times New Roman" w:hAnsi="Times New Roman" w:cs="Times New Roman"/>
          <w:sz w:val="24"/>
          <w:szCs w:val="24"/>
        </w:rPr>
        <w:t>dmin</w:t>
      </w:r>
      <w:r w:rsidR="0071750A" w:rsidRPr="000F4A87">
        <w:rPr>
          <w:rFonts w:ascii="Times New Roman" w:eastAsia="Times New Roman" w:hAnsi="Times New Roman" w:cs="Times New Roman"/>
          <w:sz w:val="24"/>
          <w:szCs w:val="24"/>
        </w:rPr>
        <w:t>istracyjnego (t.j. Dz. U. z 202</w:t>
      </w:r>
      <w:r w:rsidR="001523A8">
        <w:rPr>
          <w:rFonts w:ascii="Times New Roman" w:eastAsia="Times New Roman" w:hAnsi="Times New Roman" w:cs="Times New Roman"/>
          <w:sz w:val="24"/>
          <w:szCs w:val="24"/>
        </w:rPr>
        <w:t>2</w:t>
      </w:r>
      <w:r w:rsidR="0071750A" w:rsidRPr="000F4A87">
        <w:rPr>
          <w:rFonts w:ascii="Times New Roman" w:eastAsia="Times New Roman" w:hAnsi="Times New Roman" w:cs="Times New Roman"/>
          <w:sz w:val="24"/>
          <w:szCs w:val="24"/>
        </w:rPr>
        <w:t xml:space="preserve"> r. poz. 2</w:t>
      </w:r>
      <w:r w:rsidR="001523A8">
        <w:rPr>
          <w:rFonts w:ascii="Times New Roman" w:eastAsia="Times New Roman" w:hAnsi="Times New Roman" w:cs="Times New Roman"/>
          <w:sz w:val="24"/>
          <w:szCs w:val="24"/>
        </w:rPr>
        <w:t>000</w:t>
      </w:r>
      <w:r w:rsidR="00841520" w:rsidRPr="000F4A87">
        <w:rPr>
          <w:rFonts w:ascii="Times New Roman" w:eastAsia="Times New Roman" w:hAnsi="Times New Roman" w:cs="Times New Roman"/>
          <w:sz w:val="24"/>
          <w:szCs w:val="24"/>
        </w:rPr>
        <w:t xml:space="preserve"> z </w:t>
      </w:r>
      <w:proofErr w:type="spellStart"/>
      <w:r w:rsidR="00841520" w:rsidRPr="000F4A87">
        <w:rPr>
          <w:rFonts w:ascii="Times New Roman" w:eastAsia="Times New Roman" w:hAnsi="Times New Roman" w:cs="Times New Roman"/>
          <w:sz w:val="24"/>
          <w:szCs w:val="24"/>
        </w:rPr>
        <w:t>późn</w:t>
      </w:r>
      <w:proofErr w:type="spellEnd"/>
      <w:r w:rsidR="00841520" w:rsidRPr="000F4A87">
        <w:rPr>
          <w:rFonts w:ascii="Times New Roman" w:eastAsia="Times New Roman" w:hAnsi="Times New Roman" w:cs="Times New Roman"/>
          <w:sz w:val="24"/>
          <w:szCs w:val="24"/>
        </w:rPr>
        <w:t xml:space="preserve">. zm.) </w:t>
      </w:r>
      <w:r w:rsidRPr="000F4A87">
        <w:rPr>
          <w:rFonts w:ascii="Times New Roman" w:hAnsi="Times New Roman" w:cs="Times New Roman"/>
          <w:sz w:val="24"/>
          <w:szCs w:val="24"/>
        </w:rPr>
        <w:t xml:space="preserve">do terminów załatwienia sprawy nie wlicza się terminów przewidzianych w przepisach prawa dla dokonania określonych czynności, okresów zawieszenia postępowania oraz okresów opóźnień spowodowanych z </w:t>
      </w:r>
      <w:r w:rsidR="007916D0">
        <w:rPr>
          <w:rFonts w:ascii="Times New Roman" w:hAnsi="Times New Roman" w:cs="Times New Roman"/>
          <w:sz w:val="24"/>
          <w:szCs w:val="24"/>
        </w:rPr>
        <w:t> </w:t>
      </w:r>
      <w:r w:rsidRPr="000F4A87">
        <w:rPr>
          <w:rFonts w:ascii="Times New Roman" w:hAnsi="Times New Roman" w:cs="Times New Roman"/>
          <w:sz w:val="24"/>
          <w:szCs w:val="24"/>
        </w:rPr>
        <w:t xml:space="preserve">win </w:t>
      </w:r>
      <w:r w:rsidR="007916D0">
        <w:rPr>
          <w:rFonts w:ascii="Times New Roman" w:hAnsi="Times New Roman" w:cs="Times New Roman"/>
          <w:sz w:val="24"/>
          <w:szCs w:val="24"/>
        </w:rPr>
        <w:t> </w:t>
      </w:r>
      <w:r w:rsidRPr="000F4A87">
        <w:rPr>
          <w:rFonts w:ascii="Times New Roman" w:hAnsi="Times New Roman" w:cs="Times New Roman"/>
          <w:sz w:val="24"/>
          <w:szCs w:val="24"/>
        </w:rPr>
        <w:t>strony albo z przyczyn niezależnych od organu.</w:t>
      </w:r>
    </w:p>
    <w:p w14:paraId="707572D8" w14:textId="424C4F5B" w:rsidR="006A1DEC" w:rsidRPr="00E761B1" w:rsidRDefault="00C37371" w:rsidP="007916D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4A87">
        <w:rPr>
          <w:rFonts w:ascii="Times New Roman" w:hAnsi="Times New Roman" w:cs="Times New Roman"/>
          <w:sz w:val="24"/>
          <w:szCs w:val="24"/>
        </w:rPr>
        <w:lastRenderedPageBreak/>
        <w:t xml:space="preserve">Jednocześnie na podstawie art. 10 </w:t>
      </w:r>
      <w:r w:rsidR="00841520" w:rsidRPr="000F4A87">
        <w:rPr>
          <w:rFonts w:ascii="Times New Roman" w:eastAsia="Times New Roman" w:hAnsi="Times New Roman" w:cs="Times New Roman"/>
          <w:sz w:val="24"/>
          <w:szCs w:val="24"/>
        </w:rPr>
        <w:t xml:space="preserve">ustawy z </w:t>
      </w:r>
      <w:r w:rsidR="00E95833" w:rsidRPr="000F4A87">
        <w:rPr>
          <w:rFonts w:ascii="Times New Roman" w:eastAsia="Times New Roman" w:hAnsi="Times New Roman" w:cs="Times New Roman"/>
          <w:sz w:val="24"/>
          <w:szCs w:val="24"/>
        </w:rPr>
        <w:t>dnia 14 czerwca 1960 r. Kodeks postępowania a</w:t>
      </w:r>
      <w:r w:rsidR="00841520" w:rsidRPr="000F4A87">
        <w:rPr>
          <w:rFonts w:ascii="Times New Roman" w:eastAsia="Times New Roman" w:hAnsi="Times New Roman" w:cs="Times New Roman"/>
          <w:sz w:val="24"/>
          <w:szCs w:val="24"/>
        </w:rPr>
        <w:t>dmin</w:t>
      </w:r>
      <w:r w:rsidR="0071750A" w:rsidRPr="000F4A87">
        <w:rPr>
          <w:rFonts w:ascii="Times New Roman" w:eastAsia="Times New Roman" w:hAnsi="Times New Roman" w:cs="Times New Roman"/>
          <w:sz w:val="24"/>
          <w:szCs w:val="24"/>
        </w:rPr>
        <w:t>istracyjnego (t.j. Dz. U. z 202</w:t>
      </w:r>
      <w:r w:rsidR="001523A8">
        <w:rPr>
          <w:rFonts w:ascii="Times New Roman" w:eastAsia="Times New Roman" w:hAnsi="Times New Roman" w:cs="Times New Roman"/>
          <w:sz w:val="24"/>
          <w:szCs w:val="24"/>
        </w:rPr>
        <w:t>2</w:t>
      </w:r>
      <w:r w:rsidR="00841520" w:rsidRPr="000F4A87">
        <w:rPr>
          <w:rFonts w:ascii="Times New Roman" w:eastAsia="Times New Roman" w:hAnsi="Times New Roman" w:cs="Times New Roman"/>
          <w:sz w:val="24"/>
          <w:szCs w:val="24"/>
        </w:rPr>
        <w:t xml:space="preserve"> r. poz. </w:t>
      </w:r>
      <w:r w:rsidR="0071750A" w:rsidRPr="000F4A87">
        <w:rPr>
          <w:rFonts w:ascii="Times New Roman" w:eastAsia="Times New Roman" w:hAnsi="Times New Roman" w:cs="Times New Roman"/>
          <w:sz w:val="24"/>
          <w:szCs w:val="24"/>
        </w:rPr>
        <w:t>2</w:t>
      </w:r>
      <w:r w:rsidR="001523A8">
        <w:rPr>
          <w:rFonts w:ascii="Times New Roman" w:eastAsia="Times New Roman" w:hAnsi="Times New Roman" w:cs="Times New Roman"/>
          <w:sz w:val="24"/>
          <w:szCs w:val="24"/>
        </w:rPr>
        <w:t>000</w:t>
      </w:r>
      <w:r w:rsidR="00841520" w:rsidRPr="000F4A87">
        <w:rPr>
          <w:rFonts w:ascii="Times New Roman" w:eastAsia="Times New Roman" w:hAnsi="Times New Roman" w:cs="Times New Roman"/>
          <w:sz w:val="24"/>
          <w:szCs w:val="24"/>
        </w:rPr>
        <w:t xml:space="preserve"> z </w:t>
      </w:r>
      <w:proofErr w:type="spellStart"/>
      <w:r w:rsidR="00841520" w:rsidRPr="000F4A87">
        <w:rPr>
          <w:rFonts w:ascii="Times New Roman" w:eastAsia="Times New Roman" w:hAnsi="Times New Roman" w:cs="Times New Roman"/>
          <w:sz w:val="24"/>
          <w:szCs w:val="24"/>
        </w:rPr>
        <w:t>późn</w:t>
      </w:r>
      <w:proofErr w:type="spellEnd"/>
      <w:r w:rsidR="00841520" w:rsidRPr="000F4A87">
        <w:rPr>
          <w:rFonts w:ascii="Times New Roman" w:eastAsia="Times New Roman" w:hAnsi="Times New Roman" w:cs="Times New Roman"/>
          <w:sz w:val="24"/>
          <w:szCs w:val="24"/>
        </w:rPr>
        <w:t xml:space="preserve">. zm.) </w:t>
      </w:r>
      <w:r w:rsidR="00102841" w:rsidRPr="000F4A87">
        <w:rPr>
          <w:rFonts w:ascii="Times New Roman" w:hAnsi="Times New Roman" w:cs="Times New Roman"/>
          <w:sz w:val="24"/>
          <w:szCs w:val="24"/>
        </w:rPr>
        <w:t xml:space="preserve">zawiadamia </w:t>
      </w:r>
      <w:r w:rsidR="007D5192" w:rsidRPr="000F4A87">
        <w:rPr>
          <w:rFonts w:ascii="Times New Roman" w:hAnsi="Times New Roman" w:cs="Times New Roman"/>
          <w:sz w:val="24"/>
          <w:szCs w:val="24"/>
        </w:rPr>
        <w:br/>
      </w:r>
      <w:r w:rsidR="00102841" w:rsidRPr="000F4A87">
        <w:rPr>
          <w:rFonts w:ascii="Times New Roman" w:hAnsi="Times New Roman" w:cs="Times New Roman"/>
          <w:sz w:val="24"/>
          <w:szCs w:val="24"/>
        </w:rPr>
        <w:t>się strony niniejszego postępowania o możliwośc</w:t>
      </w:r>
      <w:r w:rsidR="007D5192" w:rsidRPr="000F4A87">
        <w:rPr>
          <w:rFonts w:ascii="Times New Roman" w:hAnsi="Times New Roman" w:cs="Times New Roman"/>
          <w:sz w:val="24"/>
          <w:szCs w:val="24"/>
        </w:rPr>
        <w:t xml:space="preserve">i zapoznania się z dokumentacją </w:t>
      </w:r>
      <w:r w:rsidR="007D5192" w:rsidRPr="000F4A87">
        <w:rPr>
          <w:rFonts w:ascii="Times New Roman" w:hAnsi="Times New Roman" w:cs="Times New Roman"/>
          <w:sz w:val="24"/>
          <w:szCs w:val="24"/>
        </w:rPr>
        <w:br/>
      </w:r>
      <w:r w:rsidR="00102841" w:rsidRPr="000F4A87">
        <w:rPr>
          <w:rFonts w:ascii="Times New Roman" w:hAnsi="Times New Roman" w:cs="Times New Roman"/>
          <w:sz w:val="24"/>
          <w:szCs w:val="24"/>
        </w:rPr>
        <w:t>w przedmiotowej sprawie, a także o możliwości z</w:t>
      </w:r>
      <w:r w:rsidR="008B7A43" w:rsidRPr="000F4A87">
        <w:rPr>
          <w:rFonts w:ascii="Times New Roman" w:hAnsi="Times New Roman" w:cs="Times New Roman"/>
          <w:sz w:val="24"/>
          <w:szCs w:val="24"/>
        </w:rPr>
        <w:t>głaszania uwag oraz zastrzeżeń.</w:t>
      </w:r>
      <w:r w:rsidR="000F4A87">
        <w:rPr>
          <w:rFonts w:ascii="Times New Roman" w:hAnsi="Times New Roman" w:cs="Times New Roman"/>
          <w:sz w:val="24"/>
          <w:szCs w:val="24"/>
        </w:rPr>
        <w:t xml:space="preserve"> </w:t>
      </w:r>
      <w:r w:rsidR="001523A8">
        <w:rPr>
          <w:rFonts w:ascii="Times New Roman" w:hAnsi="Times New Roman" w:cs="Times New Roman"/>
          <w:sz w:val="24"/>
          <w:szCs w:val="24"/>
        </w:rPr>
        <w:t>Skorzystanie z powyższego prawa powinno nastąpić w terminie7 dni od daty otrzymania niniejszego zawiadomienia w godzinach pracy urzędu tj. w godz. 7:30 – 15:30 od poniedziałku do piątku, pok. nr 16.</w:t>
      </w:r>
    </w:p>
    <w:p w14:paraId="44751190" w14:textId="77777777" w:rsidR="006A1DEC" w:rsidRDefault="006A1DEC" w:rsidP="006045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A2F8A71" w14:textId="77777777" w:rsidR="006A1DEC" w:rsidRDefault="006A1DEC" w:rsidP="006045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859C7C1" w14:textId="77777777" w:rsidR="006A1DEC" w:rsidRDefault="006A1DEC" w:rsidP="006045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28261C3" w14:textId="77777777" w:rsidR="006A1DEC" w:rsidRDefault="006A1DEC" w:rsidP="006045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EED27AB" w14:textId="77777777" w:rsidR="006A1DEC" w:rsidRDefault="006A1DEC" w:rsidP="006045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B179CF1" w14:textId="77777777" w:rsidR="006A1DEC" w:rsidRDefault="006A1DEC" w:rsidP="006045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3ECB0E1" w14:textId="77777777" w:rsidR="006A1DEC" w:rsidRPr="00E013B5" w:rsidRDefault="00E013B5" w:rsidP="0060459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013B5">
        <w:rPr>
          <w:rFonts w:ascii="Times New Roman" w:hAnsi="Times New Roman" w:cs="Times New Roman"/>
          <w:i/>
          <w:sz w:val="24"/>
          <w:szCs w:val="24"/>
        </w:rPr>
        <w:t>Załączniki</w:t>
      </w:r>
      <w:r w:rsidRPr="00E013B5">
        <w:rPr>
          <w:rFonts w:ascii="Times New Roman" w:hAnsi="Times New Roman" w:cs="Times New Roman"/>
          <w:i/>
          <w:sz w:val="24"/>
          <w:szCs w:val="24"/>
        </w:rPr>
        <w:br/>
        <w:t>Klauzula RODO</w:t>
      </w:r>
    </w:p>
    <w:p w14:paraId="1A4A6DB9" w14:textId="77777777" w:rsidR="006A1DEC" w:rsidRDefault="006A1DEC" w:rsidP="006045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4601EB6" w14:textId="77777777" w:rsidR="006A1DEC" w:rsidRPr="000F4A87" w:rsidRDefault="006A1DEC" w:rsidP="006045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1DA5DC2" w14:textId="128F9151" w:rsidR="008E0ED7" w:rsidRPr="000F4A87" w:rsidRDefault="008E0ED7" w:rsidP="002701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A87">
        <w:rPr>
          <w:rFonts w:ascii="Times New Roman" w:hAnsi="Times New Roman" w:cs="Times New Roman"/>
          <w:sz w:val="24"/>
          <w:szCs w:val="24"/>
        </w:rPr>
        <w:t>Otrzymują:</w:t>
      </w:r>
    </w:p>
    <w:p w14:paraId="114BB3BF" w14:textId="629F6803" w:rsidR="008E0ED7" w:rsidRPr="000F4A87" w:rsidRDefault="003348A2" w:rsidP="008E0E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8E0ED7" w:rsidRPr="000F4A87">
        <w:rPr>
          <w:rFonts w:ascii="Times New Roman" w:hAnsi="Times New Roman" w:cs="Times New Roman"/>
          <w:sz w:val="24"/>
          <w:szCs w:val="24"/>
        </w:rPr>
        <w:t xml:space="preserve">. </w:t>
      </w:r>
      <w:r w:rsidR="00B07CD1" w:rsidRPr="000F4A87">
        <w:rPr>
          <w:rFonts w:ascii="Times New Roman" w:hAnsi="Times New Roman" w:cs="Times New Roman"/>
          <w:sz w:val="24"/>
          <w:szCs w:val="24"/>
        </w:rPr>
        <w:t>Strony postępowania zgodnie z wykazem</w:t>
      </w:r>
    </w:p>
    <w:p w14:paraId="704B0056" w14:textId="3F190D91" w:rsidR="003348A2" w:rsidRDefault="003348A2" w:rsidP="008E0E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Marcin Kita ul. Marsów 2, 34-600 Limanowa</w:t>
      </w:r>
    </w:p>
    <w:p w14:paraId="203B58D1" w14:textId="6817B36B" w:rsidR="008E0ED7" w:rsidRPr="000F4A87" w:rsidRDefault="00B07CD1" w:rsidP="008E0E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4A87">
        <w:rPr>
          <w:rFonts w:ascii="Times New Roman" w:hAnsi="Times New Roman" w:cs="Times New Roman"/>
          <w:sz w:val="24"/>
          <w:szCs w:val="24"/>
        </w:rPr>
        <w:t>3</w:t>
      </w:r>
      <w:r w:rsidR="008E0ED7" w:rsidRPr="000F4A87">
        <w:rPr>
          <w:rFonts w:ascii="Times New Roman" w:hAnsi="Times New Roman" w:cs="Times New Roman"/>
          <w:sz w:val="24"/>
          <w:szCs w:val="24"/>
        </w:rPr>
        <w:t>. a/a</w:t>
      </w:r>
    </w:p>
    <w:sectPr w:rsidR="008E0ED7" w:rsidRPr="000F4A87" w:rsidSect="006A1DEC"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605"/>
    <w:rsid w:val="000172D0"/>
    <w:rsid w:val="00025015"/>
    <w:rsid w:val="000C1EA3"/>
    <w:rsid w:val="000F3119"/>
    <w:rsid w:val="000F4A87"/>
    <w:rsid w:val="00102841"/>
    <w:rsid w:val="001311A6"/>
    <w:rsid w:val="001465AA"/>
    <w:rsid w:val="001523A8"/>
    <w:rsid w:val="001C553B"/>
    <w:rsid w:val="002134FA"/>
    <w:rsid w:val="00270150"/>
    <w:rsid w:val="002A4190"/>
    <w:rsid w:val="002D3CB3"/>
    <w:rsid w:val="00311053"/>
    <w:rsid w:val="00331967"/>
    <w:rsid w:val="003348A2"/>
    <w:rsid w:val="003B5865"/>
    <w:rsid w:val="003F718D"/>
    <w:rsid w:val="00484605"/>
    <w:rsid w:val="0049578C"/>
    <w:rsid w:val="0060459C"/>
    <w:rsid w:val="00631D36"/>
    <w:rsid w:val="0066698D"/>
    <w:rsid w:val="00666A3A"/>
    <w:rsid w:val="006A1DEC"/>
    <w:rsid w:val="006A24FE"/>
    <w:rsid w:val="006F2EC4"/>
    <w:rsid w:val="0071750A"/>
    <w:rsid w:val="00732A78"/>
    <w:rsid w:val="00771246"/>
    <w:rsid w:val="007916D0"/>
    <w:rsid w:val="00797CA4"/>
    <w:rsid w:val="007D5192"/>
    <w:rsid w:val="007E2EB5"/>
    <w:rsid w:val="007E41AA"/>
    <w:rsid w:val="00841520"/>
    <w:rsid w:val="008B7A43"/>
    <w:rsid w:val="008D4331"/>
    <w:rsid w:val="008E0ED7"/>
    <w:rsid w:val="008E280D"/>
    <w:rsid w:val="008F0838"/>
    <w:rsid w:val="00917FBE"/>
    <w:rsid w:val="00956FB8"/>
    <w:rsid w:val="009C22A5"/>
    <w:rsid w:val="009C408E"/>
    <w:rsid w:val="00A0766F"/>
    <w:rsid w:val="00A800F4"/>
    <w:rsid w:val="00AB7517"/>
    <w:rsid w:val="00AF555D"/>
    <w:rsid w:val="00AF6EDD"/>
    <w:rsid w:val="00B07CD1"/>
    <w:rsid w:val="00B406CE"/>
    <w:rsid w:val="00BA3523"/>
    <w:rsid w:val="00BB0761"/>
    <w:rsid w:val="00BC5B7C"/>
    <w:rsid w:val="00C17329"/>
    <w:rsid w:val="00C37371"/>
    <w:rsid w:val="00C539D6"/>
    <w:rsid w:val="00C81F93"/>
    <w:rsid w:val="00D51917"/>
    <w:rsid w:val="00DD3E77"/>
    <w:rsid w:val="00E013B5"/>
    <w:rsid w:val="00E0340E"/>
    <w:rsid w:val="00E761B1"/>
    <w:rsid w:val="00E95833"/>
    <w:rsid w:val="00EC1142"/>
    <w:rsid w:val="00EE4C3C"/>
    <w:rsid w:val="00FF5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F79EC"/>
  <w15:docId w15:val="{44967C30-7344-41F7-BA0E-67FEBE928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66A3A"/>
    <w:rPr>
      <w:color w:val="0000FF"/>
      <w:u w:val="single"/>
    </w:rPr>
  </w:style>
  <w:style w:type="character" w:customStyle="1" w:styleId="alb">
    <w:name w:val="a_lb"/>
    <w:basedOn w:val="Domylnaczcionkaakapitu"/>
    <w:rsid w:val="00D519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00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473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IGKOS2</dc:creator>
  <cp:keywords/>
  <dc:description/>
  <cp:lastModifiedBy>Marcin Bogacz</cp:lastModifiedBy>
  <cp:revision>5</cp:revision>
  <cp:lastPrinted>2022-11-17T07:08:00Z</cp:lastPrinted>
  <dcterms:created xsi:type="dcterms:W3CDTF">2022-11-10T14:32:00Z</dcterms:created>
  <dcterms:modified xsi:type="dcterms:W3CDTF">2022-11-17T07:09:00Z</dcterms:modified>
</cp:coreProperties>
</file>